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21BE" w14:textId="3419A048" w:rsidR="001D13A7" w:rsidRPr="001D13A7" w:rsidRDefault="001D13A7" w:rsidP="001D13A7">
      <w:pPr>
        <w:pBdr>
          <w:top w:val="single" w:sz="6" w:space="0" w:color="auto"/>
        </w:pBdr>
        <w:shd w:val="clear" w:color="auto" w:fill="414244"/>
        <w:spacing w:after="150" w:line="240" w:lineRule="auto"/>
        <w:jc w:val="center"/>
        <w:outlineLvl w:val="1"/>
        <w:rPr>
          <w:rFonts w:ascii="Poppins" w:eastAsia="Times New Roman" w:hAnsi="Poppins" w:cs="Poppins"/>
          <w:b/>
          <w:bCs/>
          <w:color w:val="FFFFFF"/>
          <w:sz w:val="34"/>
          <w:szCs w:val="34"/>
        </w:rPr>
      </w:pPr>
      <w:r w:rsidRPr="001D13A7">
        <w:rPr>
          <w:rFonts w:ascii="Poppins" w:eastAsia="Times New Roman" w:hAnsi="Poppins" w:cs="Poppins"/>
          <w:b/>
          <w:bCs/>
          <w:color w:val="FFFFFF"/>
          <w:sz w:val="27"/>
          <w:szCs w:val="27"/>
        </w:rPr>
        <w:t>Module 1</w:t>
      </w:r>
      <w:r w:rsidR="00606482">
        <w:rPr>
          <w:rFonts w:ascii="Poppins" w:eastAsia="Times New Roman" w:hAnsi="Poppins" w:cs="Poppins"/>
          <w:b/>
          <w:bCs/>
          <w:color w:val="FFFFFF"/>
          <w:sz w:val="27"/>
          <w:szCs w:val="27"/>
        </w:rPr>
        <w:t xml:space="preserve"> </w:t>
      </w:r>
      <w:r w:rsidRPr="001D13A7">
        <w:rPr>
          <w:rFonts w:ascii="Poppins" w:eastAsia="Times New Roman" w:hAnsi="Poppins" w:cs="Poppins"/>
          <w:b/>
          <w:bCs/>
          <w:color w:val="FFFFFF"/>
          <w:sz w:val="45"/>
          <w:szCs w:val="45"/>
        </w:rPr>
        <w:t>Course Project - ESP32 Board Type Identification</w:t>
      </w:r>
      <w:r w:rsidRPr="001D13A7">
        <w:rPr>
          <w:rFonts w:ascii="Poppins" w:eastAsia="Times New Roman" w:hAnsi="Poppins" w:cs="Poppins"/>
          <w:b/>
          <w:bCs/>
          <w:color w:val="FFFFFF"/>
          <w:sz w:val="45"/>
          <w:szCs w:val="45"/>
        </w:rPr>
        <w:br/>
      </w:r>
    </w:p>
    <w:p w14:paraId="351346F2" w14:textId="77777777" w:rsidR="001D13A7" w:rsidRPr="001D13A7" w:rsidRDefault="001D13A7" w:rsidP="001D13A7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</w:pPr>
      <w:r w:rsidRPr="001D13A7"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  <w:t>Introduction</w:t>
      </w:r>
    </w:p>
    <w:p w14:paraId="3F959259" w14:textId="77777777" w:rsidR="001D13A7" w:rsidRPr="001D13A7" w:rsidRDefault="001D13A7" w:rsidP="001D13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color w:val="050505"/>
          <w:sz w:val="21"/>
          <w:szCs w:val="21"/>
        </w:rPr>
        <w:t>Course project assignments will begin in Module 2. In this module, it is important for you to identify which type of ESP32 micro-controller board you received with your DeVry IoT Kit so you can reference the proper instructions in subsequent modules.</w:t>
      </w:r>
    </w:p>
    <w:p w14:paraId="681C3167" w14:textId="77777777" w:rsidR="001D13A7" w:rsidRPr="001D13A7" w:rsidRDefault="001D13A7" w:rsidP="001D13A7">
      <w:pPr>
        <w:shd w:val="clear" w:color="auto" w:fill="F5F5F5"/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</w:pPr>
      <w:r w:rsidRPr="001D13A7"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  <w:t>Determining the ESP32 Microcontroller Board Type</w:t>
      </w:r>
    </w:p>
    <w:p w14:paraId="1CA02ACA" w14:textId="77777777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color w:val="050505"/>
          <w:sz w:val="21"/>
          <w:szCs w:val="21"/>
        </w:rPr>
        <w:t>Please read the information on the bottom of your ESP32 and compare it to the information displayed to determine the type of ESP32 board you have.</w:t>
      </w:r>
    </w:p>
    <w:p w14:paraId="47965037" w14:textId="77777777" w:rsidR="001D13A7" w:rsidRPr="001D13A7" w:rsidRDefault="001D13A7" w:rsidP="001D13A7">
      <w:pPr>
        <w:shd w:val="clear" w:color="auto" w:fill="F5F5F5"/>
        <w:spacing w:before="600" w:after="30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pacing w:val="45"/>
          <w:sz w:val="27"/>
          <w:szCs w:val="27"/>
        </w:rPr>
      </w:pPr>
      <w:r w:rsidRPr="001D13A7">
        <w:rPr>
          <w:rFonts w:ascii="Helvetica" w:eastAsia="Times New Roman" w:hAnsi="Helvetica" w:cs="Helvetica"/>
          <w:b/>
          <w:bCs/>
          <w:color w:val="000000"/>
          <w:spacing w:val="45"/>
          <w:sz w:val="27"/>
          <w:szCs w:val="27"/>
        </w:rPr>
        <w:t>Type 1</w:t>
      </w:r>
    </w:p>
    <w:p w14:paraId="6C9016BC" w14:textId="77777777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color w:val="050505"/>
          <w:sz w:val="21"/>
          <w:szCs w:val="21"/>
        </w:rPr>
        <w:t>Wide type that requires the usage of two breadboards to be able to use it to build your CEIA114 project.</w:t>
      </w:r>
    </w:p>
    <w:p w14:paraId="6EC51272" w14:textId="77777777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b/>
          <w:bCs/>
          <w:color w:val="050505"/>
          <w:sz w:val="21"/>
          <w:szCs w:val="21"/>
        </w:rPr>
        <w:t>Name is</w:t>
      </w:r>
      <w:r w:rsidRPr="001D13A7">
        <w:rPr>
          <w:rFonts w:ascii="Arial" w:eastAsia="Times New Roman" w:hAnsi="Arial" w:cs="Arial"/>
          <w:color w:val="050505"/>
          <w:sz w:val="21"/>
          <w:szCs w:val="21"/>
        </w:rPr>
        <w:t>: </w:t>
      </w:r>
      <w:r w:rsidRPr="001D13A7">
        <w:rPr>
          <w:rFonts w:ascii="Arial" w:eastAsia="Times New Roman" w:hAnsi="Arial" w:cs="Arial"/>
          <w:b/>
          <w:bCs/>
          <w:color w:val="050505"/>
          <w:sz w:val="21"/>
          <w:szCs w:val="21"/>
        </w:rPr>
        <w:t>DOIT ESP32 </w:t>
      </w:r>
      <w:proofErr w:type="spellStart"/>
      <w:r w:rsidRPr="001D13A7">
        <w:rPr>
          <w:rFonts w:ascii="Arial" w:eastAsia="Times New Roman" w:hAnsi="Arial" w:cs="Arial"/>
          <w:b/>
          <w:bCs/>
          <w:color w:val="050505"/>
          <w:sz w:val="21"/>
          <w:szCs w:val="21"/>
        </w:rPr>
        <w:t>DEVKit</w:t>
      </w:r>
      <w:proofErr w:type="spellEnd"/>
      <w:r w:rsidRPr="001D13A7">
        <w:rPr>
          <w:rFonts w:ascii="Arial" w:eastAsia="Times New Roman" w:hAnsi="Arial" w:cs="Arial"/>
          <w:b/>
          <w:bCs/>
          <w:color w:val="050505"/>
          <w:sz w:val="21"/>
          <w:szCs w:val="21"/>
        </w:rPr>
        <w:t> V1</w:t>
      </w:r>
    </w:p>
    <w:p w14:paraId="19618BD7" w14:textId="25C66D35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b/>
          <w:bCs/>
          <w:noProof/>
          <w:color w:val="050505"/>
          <w:sz w:val="21"/>
          <w:szCs w:val="21"/>
        </w:rPr>
        <mc:AlternateContent>
          <mc:Choice Requires="wps">
            <w:drawing>
              <wp:inline distT="0" distB="0" distL="0" distR="0" wp14:anchorId="64F9E98E" wp14:editId="6DAD208B">
                <wp:extent cx="304800" cy="304800"/>
                <wp:effectExtent l="0" t="0" r="0" b="0"/>
                <wp:docPr id="2" name="Rectangle 2" descr="Type 1 Wide Bo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711C6" id="Rectangle 2" o:spid="_x0000_s1026" alt="Type 1 Wide Boa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E3E6449" w14:textId="77777777" w:rsidR="001D13A7" w:rsidRPr="001D13A7" w:rsidRDefault="001D13A7" w:rsidP="001D13A7">
      <w:pPr>
        <w:shd w:val="clear" w:color="auto" w:fill="F5F5F5"/>
        <w:spacing w:before="600" w:after="30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pacing w:val="45"/>
          <w:sz w:val="27"/>
          <w:szCs w:val="27"/>
        </w:rPr>
      </w:pPr>
      <w:r w:rsidRPr="001D13A7">
        <w:rPr>
          <w:rFonts w:ascii="Helvetica" w:eastAsia="Times New Roman" w:hAnsi="Helvetica" w:cs="Helvetica"/>
          <w:b/>
          <w:bCs/>
          <w:color w:val="000000"/>
          <w:spacing w:val="45"/>
          <w:sz w:val="27"/>
          <w:szCs w:val="27"/>
        </w:rPr>
        <w:t>Type 2</w:t>
      </w:r>
    </w:p>
    <w:p w14:paraId="4A9A32AA" w14:textId="77777777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color w:val="050505"/>
          <w:sz w:val="21"/>
          <w:szCs w:val="21"/>
        </w:rPr>
        <w:t>Narrow type that fits on one breadboard.</w:t>
      </w:r>
    </w:p>
    <w:p w14:paraId="18967E0D" w14:textId="77777777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color w:val="050505"/>
          <w:sz w:val="21"/>
          <w:szCs w:val="21"/>
        </w:rPr>
        <w:t>  </w:t>
      </w:r>
      <w:r w:rsidRPr="001D13A7">
        <w:rPr>
          <w:rFonts w:ascii="Arial" w:eastAsia="Times New Roman" w:hAnsi="Arial" w:cs="Arial"/>
          <w:b/>
          <w:bCs/>
          <w:color w:val="050505"/>
          <w:sz w:val="21"/>
          <w:szCs w:val="21"/>
        </w:rPr>
        <w:t>Name is</w:t>
      </w:r>
      <w:r w:rsidRPr="001D13A7">
        <w:rPr>
          <w:rFonts w:ascii="Arial" w:eastAsia="Times New Roman" w:hAnsi="Arial" w:cs="Arial"/>
          <w:color w:val="050505"/>
          <w:sz w:val="21"/>
          <w:szCs w:val="21"/>
        </w:rPr>
        <w:t>: </w:t>
      </w:r>
      <w:proofErr w:type="spellStart"/>
      <w:r w:rsidRPr="001D13A7">
        <w:rPr>
          <w:rFonts w:ascii="Arial" w:eastAsia="Times New Roman" w:hAnsi="Arial" w:cs="Arial"/>
          <w:b/>
          <w:bCs/>
          <w:color w:val="050505"/>
          <w:sz w:val="21"/>
          <w:szCs w:val="21"/>
        </w:rPr>
        <w:t>NodeMCU</w:t>
      </w:r>
      <w:proofErr w:type="spellEnd"/>
      <w:r w:rsidRPr="001D13A7">
        <w:rPr>
          <w:rFonts w:ascii="Arial" w:eastAsia="Times New Roman" w:hAnsi="Arial" w:cs="Arial"/>
          <w:b/>
          <w:bCs/>
          <w:color w:val="050505"/>
          <w:sz w:val="21"/>
          <w:szCs w:val="21"/>
        </w:rPr>
        <w:t xml:space="preserve"> ESP-32S</w:t>
      </w:r>
    </w:p>
    <w:p w14:paraId="606E677A" w14:textId="2538530E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b/>
          <w:bCs/>
          <w:noProof/>
          <w:color w:val="050505"/>
          <w:sz w:val="21"/>
          <w:szCs w:val="21"/>
        </w:rPr>
        <mc:AlternateContent>
          <mc:Choice Requires="wps">
            <w:drawing>
              <wp:inline distT="0" distB="0" distL="0" distR="0" wp14:anchorId="6281D1BD" wp14:editId="53209D1D">
                <wp:extent cx="304800" cy="304800"/>
                <wp:effectExtent l="0" t="0" r="0" b="0"/>
                <wp:docPr id="1" name="Rectangle 1" descr="Narrow bo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043AD" id="Rectangle 1" o:spid="_x0000_s1026" alt="Narrow boa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6849A5A" w14:textId="77777777" w:rsidR="001D13A7" w:rsidRPr="001D13A7" w:rsidRDefault="001D13A7" w:rsidP="001D13A7">
      <w:pPr>
        <w:shd w:val="clear" w:color="auto" w:fill="F5F5F5"/>
        <w:spacing w:before="120" w:after="120" w:line="240" w:lineRule="auto"/>
        <w:jc w:val="center"/>
        <w:rPr>
          <w:rFonts w:ascii="Arial" w:eastAsia="Times New Roman" w:hAnsi="Arial" w:cs="Arial"/>
          <w:color w:val="050505"/>
          <w:sz w:val="63"/>
          <w:szCs w:val="63"/>
        </w:rPr>
      </w:pPr>
      <w:r w:rsidRPr="001D13A7">
        <w:rPr>
          <w:rFonts w:ascii="Arial" w:eastAsia="Times New Roman" w:hAnsi="Arial" w:cs="Arial"/>
          <w:color w:val="050505"/>
          <w:sz w:val="63"/>
          <w:szCs w:val="63"/>
        </w:rPr>
        <w:t> </w:t>
      </w:r>
    </w:p>
    <w:p w14:paraId="282218CF" w14:textId="77777777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color w:val="050505"/>
          <w:sz w:val="21"/>
          <w:szCs w:val="21"/>
        </w:rPr>
        <w:t>In Modules 2-6 Course Project assignments, download and use the </w:t>
      </w:r>
      <w:r w:rsidRPr="001D13A7">
        <w:rPr>
          <w:rFonts w:ascii="Arial" w:eastAsia="Times New Roman" w:hAnsi="Arial" w:cs="Arial"/>
          <w:i/>
          <w:iCs/>
          <w:color w:val="050505"/>
          <w:sz w:val="21"/>
          <w:szCs w:val="21"/>
        </w:rPr>
        <w:t>CEIS114 SA Guide - Module #-</w:t>
      </w:r>
      <w:r w:rsidRPr="001D13A7">
        <w:rPr>
          <w:rFonts w:ascii="Arial" w:eastAsia="Times New Roman" w:hAnsi="Arial" w:cs="Arial"/>
          <w:b/>
          <w:bCs/>
          <w:i/>
          <w:iCs/>
          <w:color w:val="050505"/>
          <w:sz w:val="21"/>
          <w:szCs w:val="21"/>
        </w:rPr>
        <w:t>DOIT_DEVKIT</w:t>
      </w:r>
      <w:r w:rsidRPr="001D13A7">
        <w:rPr>
          <w:rFonts w:ascii="Arial" w:eastAsia="Times New Roman" w:hAnsi="Arial" w:cs="Arial"/>
          <w:color w:val="050505"/>
          <w:sz w:val="21"/>
          <w:szCs w:val="21"/>
        </w:rPr>
        <w:t>... instruction documents.</w:t>
      </w:r>
    </w:p>
    <w:p w14:paraId="3F1E73D3" w14:textId="77777777" w:rsidR="001D13A7" w:rsidRPr="001D13A7" w:rsidRDefault="001D13A7" w:rsidP="001D13A7">
      <w:pPr>
        <w:shd w:val="clear" w:color="auto" w:fill="F5F5F5"/>
        <w:spacing w:before="120" w:after="120" w:line="240" w:lineRule="auto"/>
        <w:jc w:val="center"/>
        <w:rPr>
          <w:rFonts w:ascii="Arial" w:eastAsia="Times New Roman" w:hAnsi="Arial" w:cs="Arial"/>
          <w:color w:val="050505"/>
          <w:sz w:val="63"/>
          <w:szCs w:val="63"/>
        </w:rPr>
      </w:pPr>
      <w:r w:rsidRPr="001D13A7">
        <w:rPr>
          <w:rFonts w:ascii="Arial" w:eastAsia="Times New Roman" w:hAnsi="Arial" w:cs="Arial"/>
          <w:color w:val="050505"/>
          <w:sz w:val="63"/>
          <w:szCs w:val="63"/>
        </w:rPr>
        <w:t> </w:t>
      </w:r>
    </w:p>
    <w:p w14:paraId="0E4E2917" w14:textId="77777777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color w:val="050505"/>
          <w:sz w:val="21"/>
          <w:szCs w:val="21"/>
        </w:rPr>
        <w:t>In Modules 2-6 Course Project assignments, download and use the </w:t>
      </w:r>
      <w:r w:rsidRPr="001D13A7">
        <w:rPr>
          <w:rFonts w:ascii="Arial" w:eastAsia="Times New Roman" w:hAnsi="Arial" w:cs="Arial"/>
          <w:i/>
          <w:iCs/>
          <w:color w:val="050505"/>
          <w:sz w:val="21"/>
          <w:szCs w:val="21"/>
        </w:rPr>
        <w:t>CEIS114 SA Guide - Module #-</w:t>
      </w:r>
      <w:r w:rsidRPr="001D13A7">
        <w:rPr>
          <w:rFonts w:ascii="Arial" w:eastAsia="Times New Roman" w:hAnsi="Arial" w:cs="Arial"/>
          <w:b/>
          <w:bCs/>
          <w:i/>
          <w:iCs/>
          <w:color w:val="050505"/>
          <w:sz w:val="21"/>
          <w:szCs w:val="21"/>
        </w:rPr>
        <w:t>NodeMCU_32S</w:t>
      </w:r>
      <w:r w:rsidRPr="001D13A7">
        <w:rPr>
          <w:rFonts w:ascii="Arial" w:eastAsia="Times New Roman" w:hAnsi="Arial" w:cs="Arial"/>
          <w:i/>
          <w:iCs/>
          <w:color w:val="050505"/>
          <w:sz w:val="21"/>
          <w:szCs w:val="21"/>
        </w:rPr>
        <w:t>...</w:t>
      </w:r>
      <w:r w:rsidRPr="001D13A7">
        <w:rPr>
          <w:rFonts w:ascii="Arial" w:eastAsia="Times New Roman" w:hAnsi="Arial" w:cs="Arial"/>
          <w:color w:val="050505"/>
          <w:sz w:val="21"/>
          <w:szCs w:val="21"/>
        </w:rPr>
        <w:t> instruction documents.</w:t>
      </w:r>
    </w:p>
    <w:p w14:paraId="678B1D1D" w14:textId="77777777" w:rsidR="001D13A7" w:rsidRPr="001D13A7" w:rsidRDefault="001D13A7" w:rsidP="001D13A7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1D13A7">
        <w:rPr>
          <w:rFonts w:ascii="Arial" w:eastAsia="Times New Roman" w:hAnsi="Arial" w:cs="Arial"/>
          <w:color w:val="050505"/>
          <w:sz w:val="21"/>
          <w:szCs w:val="21"/>
        </w:rPr>
        <w:lastRenderedPageBreak/>
        <w:t> </w:t>
      </w:r>
    </w:p>
    <w:p w14:paraId="75DFACCE" w14:textId="77777777" w:rsidR="001D13A7" w:rsidRDefault="001D13A7"/>
    <w:sectPr w:rsidR="001D1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A7"/>
    <w:rsid w:val="001D13A7"/>
    <w:rsid w:val="006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E71A"/>
  <w15:chartTrackingRefBased/>
  <w15:docId w15:val="{D3EC3125-15FF-4E3B-B94C-B59B07C9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1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1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D13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13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13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D13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lmodtext">
    <w:name w:val="kl_mod_text"/>
    <w:basedOn w:val="DefaultParagraphFont"/>
    <w:rsid w:val="001D13A7"/>
  </w:style>
  <w:style w:type="paragraph" w:styleId="NormalWeb">
    <w:name w:val="Normal (Web)"/>
    <w:basedOn w:val="Normal"/>
    <w:uiPriority w:val="99"/>
    <w:semiHidden/>
    <w:unhideWhenUsed/>
    <w:rsid w:val="001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13A7"/>
    <w:rPr>
      <w:b/>
      <w:bCs/>
    </w:rPr>
  </w:style>
  <w:style w:type="character" w:styleId="Emphasis">
    <w:name w:val="Emphasis"/>
    <w:basedOn w:val="DefaultParagraphFont"/>
    <w:uiPriority w:val="20"/>
    <w:qFormat/>
    <w:rsid w:val="001D13A7"/>
    <w:rPr>
      <w:i/>
      <w:iCs/>
    </w:rPr>
  </w:style>
  <w:style w:type="character" w:customStyle="1" w:styleId="module-sequence-footer-button--previous">
    <w:name w:val="module-sequence-footer-button--previous"/>
    <w:basedOn w:val="DefaultParagraphFont"/>
    <w:rsid w:val="001D13A7"/>
  </w:style>
  <w:style w:type="character" w:styleId="Hyperlink">
    <w:name w:val="Hyperlink"/>
    <w:basedOn w:val="DefaultParagraphFont"/>
    <w:uiPriority w:val="99"/>
    <w:semiHidden/>
    <w:unhideWhenUsed/>
    <w:rsid w:val="001D13A7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1D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1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9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981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4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72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7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8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5257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96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91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8871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8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1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72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9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1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C7CDD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5127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2022-08-06T12:26:00Z</dcterms:created>
  <dcterms:modified xsi:type="dcterms:W3CDTF">2022-08-08T19:31:00Z</dcterms:modified>
</cp:coreProperties>
</file>